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A55C3" w14:textId="77777777" w:rsidR="00C55BCB" w:rsidRPr="00F104B0" w:rsidRDefault="00C55BCB" w:rsidP="00F10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Autumn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semester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2020-2021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</w:p>
    <w:p w14:paraId="0B48DABB" w14:textId="77777777" w:rsidR="00C55BCB" w:rsidRPr="00F104B0" w:rsidRDefault="00C55BCB" w:rsidP="00F10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educational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program</w:t>
      </w:r>
      <w:proofErr w:type="spellEnd"/>
    </w:p>
    <w:p w14:paraId="513D98E6" w14:textId="0D3B0A08" w:rsidR="009346DC" w:rsidRPr="00F104B0" w:rsidRDefault="00C55BCB" w:rsidP="00F10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4B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Actual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Problems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International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Economic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>”</w:t>
      </w:r>
    </w:p>
    <w:p w14:paraId="431F9A7A" w14:textId="77777777" w:rsidR="00C55BCB" w:rsidRDefault="00C55BCB" w:rsidP="00F104B0">
      <w:pPr>
        <w:spacing w:after="0" w:line="240" w:lineRule="auto"/>
      </w:pPr>
    </w:p>
    <w:p w14:paraId="2CFC83BD" w14:textId="37DCDB23" w:rsidR="00F104B0" w:rsidRDefault="00756A50" w:rsidP="00F10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Seminar</w:t>
      </w:r>
      <w:proofErr w:type="spellEnd"/>
      <w:r w:rsidRPr="00F104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04B0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</w:p>
    <w:p w14:paraId="1A4091E6" w14:textId="77777777" w:rsidR="00F104B0" w:rsidRPr="00F104B0" w:rsidRDefault="00F104B0" w:rsidP="00F104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120DB1F" w14:textId="77777777" w:rsidR="00F104B0" w:rsidRPr="00AD50ED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1.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scientific</w:t>
      </w:r>
      <w:proofErr w:type="spellEnd"/>
    </w:p>
    <w:p w14:paraId="61F1D66D" w14:textId="4AF66050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0ED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</w:t>
      </w:r>
    </w:p>
    <w:p w14:paraId="03022C68" w14:textId="68D9B387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2.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auxiliary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</w:t>
      </w:r>
    </w:p>
    <w:p w14:paraId="7F048EBE" w14:textId="794D2CFD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3.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Uncover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MEP.</w:t>
      </w:r>
    </w:p>
    <w:p w14:paraId="6CE507CE" w14:textId="2969628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4.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interstate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ED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AD50ED">
        <w:rPr>
          <w:rFonts w:ascii="Times New Roman" w:hAnsi="Times New Roman" w:cs="Times New Roman"/>
          <w:sz w:val="24"/>
          <w:szCs w:val="24"/>
        </w:rPr>
        <w:t>.</w:t>
      </w:r>
    </w:p>
    <w:p w14:paraId="20C3CDB0" w14:textId="16A38C03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773">
        <w:rPr>
          <w:rFonts w:ascii="Times New Roman" w:hAnsi="Times New Roman" w:cs="Times New Roman"/>
          <w:sz w:val="24"/>
          <w:szCs w:val="24"/>
          <w:lang w:val="en-US"/>
        </w:rPr>
        <w:t xml:space="preserve">PT 5. </w:t>
      </w:r>
      <w:proofErr w:type="gramStart"/>
      <w:r w:rsidRPr="00513773">
        <w:rPr>
          <w:rFonts w:ascii="Times New Roman" w:hAnsi="Times New Roman" w:cs="Times New Roman"/>
          <w:sz w:val="24"/>
          <w:szCs w:val="24"/>
          <w:lang w:val="en-US"/>
        </w:rPr>
        <w:t>Legal regulation of processes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3773">
        <w:rPr>
          <w:rFonts w:ascii="Times New Roman" w:hAnsi="Times New Roman" w:cs="Times New Roman"/>
          <w:sz w:val="24"/>
          <w:szCs w:val="24"/>
          <w:lang w:val="en-US"/>
        </w:rPr>
        <w:t>integration at the global and regional level.</w:t>
      </w:r>
      <w:proofErr w:type="gramEnd"/>
    </w:p>
    <w:p w14:paraId="1B3EFF7F" w14:textId="6070443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6. </w:t>
      </w:r>
      <w:r w:rsidRPr="00935E76">
        <w:rPr>
          <w:rFonts w:ascii="Times New Roman" w:hAnsi="Times New Roman" w:cs="Times New Roman"/>
          <w:sz w:val="24"/>
          <w:szCs w:val="24"/>
          <w:lang w:val="en-US"/>
        </w:rPr>
        <w:t>Analyze ways of settlement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5E76">
        <w:rPr>
          <w:rFonts w:ascii="Times New Roman" w:hAnsi="Times New Roman" w:cs="Times New Roman"/>
          <w:sz w:val="24"/>
          <w:szCs w:val="24"/>
          <w:lang w:val="en-US"/>
        </w:rPr>
        <w:t xml:space="preserve">economic disputes within the WTO, EU, </w:t>
      </w:r>
      <w:proofErr w:type="gramStart"/>
      <w:r w:rsidRPr="00935E76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gramEnd"/>
      <w:r w:rsidRPr="00935E7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F68C4F" w14:textId="521D1F9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7. </w:t>
      </w:r>
      <w:r w:rsidRPr="00935E76">
        <w:rPr>
          <w:rFonts w:ascii="Times New Roman" w:hAnsi="Times New Roman" w:cs="Times New Roman"/>
          <w:sz w:val="24"/>
          <w:szCs w:val="24"/>
          <w:lang w:val="en-US"/>
        </w:rPr>
        <w:t>Uncover the components of international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5E76">
        <w:rPr>
          <w:rFonts w:ascii="Times New Roman" w:hAnsi="Times New Roman" w:cs="Times New Roman"/>
          <w:sz w:val="24"/>
          <w:szCs w:val="24"/>
          <w:lang w:val="en-US"/>
        </w:rPr>
        <w:t>trading system and methods of regulation of international trade.</w:t>
      </w:r>
    </w:p>
    <w:p w14:paraId="42527618" w14:textId="644E033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8. </w:t>
      </w:r>
      <w:proofErr w:type="gramStart"/>
      <w:r w:rsidRPr="00BC37CC">
        <w:rPr>
          <w:rFonts w:ascii="Times New Roman" w:hAnsi="Times New Roman" w:cs="Times New Roman"/>
          <w:sz w:val="24"/>
          <w:szCs w:val="24"/>
          <w:lang w:val="en-US"/>
        </w:rPr>
        <w:t>Agre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ement establishing the WTO 1994 </w:t>
      </w:r>
      <w:r w:rsidRPr="00BC37CC">
        <w:rPr>
          <w:rFonts w:ascii="Times New Roman" w:hAnsi="Times New Roman" w:cs="Times New Roman"/>
          <w:sz w:val="24"/>
          <w:szCs w:val="24"/>
          <w:lang w:val="en-US"/>
        </w:rPr>
        <w:t>Legal framework for international trade in the WTO system (GATT, GATS, TRIM, TRIPS).</w:t>
      </w:r>
      <w:proofErr w:type="gramEnd"/>
    </w:p>
    <w:p w14:paraId="1FDEF1DC" w14:textId="0221B582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9. </w:t>
      </w:r>
      <w:r w:rsidRPr="00146339">
        <w:rPr>
          <w:rFonts w:ascii="Times New Roman" w:hAnsi="Times New Roman" w:cs="Times New Roman"/>
          <w:sz w:val="24"/>
          <w:szCs w:val="24"/>
          <w:lang w:val="en-US"/>
        </w:rPr>
        <w:t>Expand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concept, subject, methods and </w:t>
      </w:r>
      <w:r w:rsidRPr="00146339">
        <w:rPr>
          <w:rFonts w:ascii="Times New Roman" w:hAnsi="Times New Roman" w:cs="Times New Roman"/>
          <w:sz w:val="24"/>
          <w:szCs w:val="24"/>
          <w:lang w:val="en-US"/>
        </w:rPr>
        <w:t>principles of international financial law.</w:t>
      </w:r>
    </w:p>
    <w:p w14:paraId="623CE3A3" w14:textId="4E7291C4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10. </w:t>
      </w:r>
      <w:r w:rsidRPr="007A32F7">
        <w:rPr>
          <w:rFonts w:ascii="Times New Roman" w:hAnsi="Times New Roman" w:cs="Times New Roman"/>
          <w:sz w:val="24"/>
          <w:szCs w:val="24"/>
          <w:lang w:val="en-US"/>
        </w:rPr>
        <w:t>International legal regulation of access to financial services markets.</w:t>
      </w:r>
    </w:p>
    <w:p w14:paraId="09477F3D" w14:textId="77777777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11. </w:t>
      </w:r>
      <w:r w:rsidRPr="004B7861">
        <w:rPr>
          <w:rFonts w:ascii="Times New Roman" w:hAnsi="Times New Roman" w:cs="Times New Roman"/>
          <w:sz w:val="24"/>
          <w:szCs w:val="24"/>
          <w:lang w:val="en-US"/>
        </w:rPr>
        <w:t>Expand the concept, subject, methods and principles of international investment law.</w:t>
      </w:r>
    </w:p>
    <w:p w14:paraId="1C4EF6D4" w14:textId="034B8C3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EE7">
        <w:rPr>
          <w:rFonts w:ascii="Times New Roman" w:hAnsi="Times New Roman" w:cs="Times New Roman"/>
          <w:sz w:val="24"/>
          <w:szCs w:val="24"/>
          <w:lang w:val="en-US"/>
        </w:rPr>
        <w:t>PT 12. Explore the forms and methods of regulation of foreign investment on a bilateral and multilateral interstate basis.</w:t>
      </w:r>
    </w:p>
    <w:p w14:paraId="044F91EC" w14:textId="1AB936FA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2578">
        <w:rPr>
          <w:rFonts w:ascii="Times New Roman" w:hAnsi="Times New Roman" w:cs="Times New Roman"/>
          <w:sz w:val="24"/>
          <w:szCs w:val="24"/>
          <w:lang w:val="en-US"/>
        </w:rPr>
        <w:t xml:space="preserve">PT 13. </w:t>
      </w:r>
      <w:r w:rsidRPr="0063085F">
        <w:rPr>
          <w:rFonts w:ascii="Times New Roman" w:hAnsi="Times New Roman" w:cs="Times New Roman"/>
          <w:sz w:val="24"/>
          <w:szCs w:val="24"/>
          <w:lang w:val="en-US"/>
        </w:rPr>
        <w:t>Expand the subject, method, sources and subjects of international migration law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E7ED2C9" w14:textId="5F82618C" w:rsid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14. </w:t>
      </w:r>
      <w:r w:rsidRPr="00D65CC5">
        <w:rPr>
          <w:rFonts w:ascii="Times New Roman" w:hAnsi="Times New Roman" w:cs="Times New Roman"/>
          <w:sz w:val="24"/>
          <w:szCs w:val="24"/>
          <w:lang w:val="en-US"/>
        </w:rPr>
        <w:t>Analyze the legislative and law enforcement practice of subjects in the field of regulation of forced external migration.</w:t>
      </w:r>
    </w:p>
    <w:p w14:paraId="27E51047" w14:textId="4F59783E" w:rsidR="00F104B0" w:rsidRPr="00F104B0" w:rsidRDefault="00F104B0" w:rsidP="00F104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0ED">
        <w:rPr>
          <w:rFonts w:ascii="Times New Roman" w:hAnsi="Times New Roman" w:cs="Times New Roman"/>
          <w:sz w:val="24"/>
          <w:szCs w:val="24"/>
        </w:rPr>
        <w:t xml:space="preserve">PT 15. </w:t>
      </w:r>
      <w:proofErr w:type="gramStart"/>
      <w:r w:rsidRPr="00C87329">
        <w:rPr>
          <w:rFonts w:ascii="Times New Roman" w:hAnsi="Times New Roman" w:cs="Times New Roman"/>
          <w:sz w:val="24"/>
          <w:szCs w:val="24"/>
          <w:lang w:val="en-US"/>
        </w:rPr>
        <w:t>To characterize the international legal regulation of the fight against economic types of crimes.</w:t>
      </w:r>
      <w:proofErr w:type="gramEnd"/>
    </w:p>
    <w:p w14:paraId="04184D40" w14:textId="77777777" w:rsidR="00756A50" w:rsidRDefault="00756A50">
      <w:pPr>
        <w:rPr>
          <w:rFonts w:ascii="Times New Roman" w:hAnsi="Times New Roman" w:cs="Times New Roman"/>
          <w:sz w:val="24"/>
          <w:szCs w:val="24"/>
        </w:rPr>
      </w:pPr>
    </w:p>
    <w:p w14:paraId="335840CE" w14:textId="77777777" w:rsidR="00756A50" w:rsidRDefault="00756A50">
      <w:pPr>
        <w:rPr>
          <w:rFonts w:ascii="Times New Roman" w:hAnsi="Times New Roman" w:cs="Times New Roman"/>
          <w:sz w:val="24"/>
          <w:szCs w:val="24"/>
        </w:rPr>
      </w:pPr>
    </w:p>
    <w:p w14:paraId="5BBAED49" w14:textId="77777777" w:rsidR="00756A50" w:rsidRPr="00756A50" w:rsidRDefault="00756A50">
      <w:pPr>
        <w:rPr>
          <w:rFonts w:ascii="Times New Roman" w:hAnsi="Times New Roman" w:cs="Times New Roman"/>
          <w:sz w:val="24"/>
          <w:szCs w:val="24"/>
        </w:rPr>
      </w:pPr>
    </w:p>
    <w:sectPr w:rsidR="00756A50" w:rsidRPr="00756A50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CB"/>
    <w:rsid w:val="00756A50"/>
    <w:rsid w:val="009346DC"/>
    <w:rsid w:val="00AF5ED9"/>
    <w:rsid w:val="00C55BCB"/>
    <w:rsid w:val="00F1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7DA6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Macintosh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2020-10-14T14:51:00Z</dcterms:created>
  <dcterms:modified xsi:type="dcterms:W3CDTF">2020-10-14T14:59:00Z</dcterms:modified>
</cp:coreProperties>
</file>